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70B7" w:rsidRPr="0043687F" w:rsidRDefault="00ED70B7" w:rsidP="008900F2">
      <w:pPr>
        <w:pStyle w:val="Heading10"/>
        <w:keepNext/>
        <w:keepLines/>
        <w:shd w:val="clear" w:color="auto" w:fill="auto"/>
        <w:spacing w:before="0"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bookmark0"/>
      <w:bookmarkStart w:id="1" w:name="_GoBack"/>
      <w:r w:rsidRPr="0043687F">
        <w:rPr>
          <w:rFonts w:ascii="Times New Roman" w:hAnsi="Times New Roman" w:cs="Times New Roman"/>
          <w:b/>
          <w:color w:val="000000"/>
          <w:sz w:val="28"/>
          <w:szCs w:val="28"/>
          <w:lang w:eastAsia="ru-RU" w:bidi="ru-RU"/>
        </w:rPr>
        <w:t xml:space="preserve">Результат неудачной обработки </w:t>
      </w:r>
      <w:proofErr w:type="spellStart"/>
      <w:r w:rsidRPr="0043687F">
        <w:rPr>
          <w:rFonts w:ascii="Times New Roman" w:hAnsi="Times New Roman" w:cs="Times New Roman"/>
          <w:b/>
          <w:color w:val="000000"/>
          <w:sz w:val="28"/>
          <w:szCs w:val="28"/>
          <w:lang w:eastAsia="ru-RU" w:bidi="ru-RU"/>
        </w:rPr>
        <w:t>призабойной</w:t>
      </w:r>
      <w:proofErr w:type="spellEnd"/>
      <w:r w:rsidRPr="0043687F">
        <w:rPr>
          <w:rFonts w:ascii="Times New Roman" w:hAnsi="Times New Roman" w:cs="Times New Roman"/>
          <w:b/>
          <w:color w:val="000000"/>
          <w:sz w:val="28"/>
          <w:szCs w:val="28"/>
          <w:lang w:eastAsia="ru-RU" w:bidi="ru-RU"/>
        </w:rPr>
        <w:t xml:space="preserve"> зоны добывающей скважины полимерным составом на основе </w:t>
      </w:r>
      <w:proofErr w:type="spellStart"/>
      <w:r w:rsidRPr="0043687F">
        <w:rPr>
          <w:rFonts w:ascii="Times New Roman" w:hAnsi="Times New Roman" w:cs="Times New Roman"/>
          <w:b/>
          <w:color w:val="000000"/>
          <w:sz w:val="28"/>
          <w:szCs w:val="28"/>
          <w:lang w:eastAsia="ru-RU" w:bidi="ru-RU"/>
        </w:rPr>
        <w:t>гуаровой</w:t>
      </w:r>
      <w:proofErr w:type="spellEnd"/>
      <w:r w:rsidRPr="0043687F">
        <w:rPr>
          <w:rFonts w:ascii="Times New Roman" w:hAnsi="Times New Roman" w:cs="Times New Roman"/>
          <w:b/>
          <w:color w:val="000000"/>
          <w:sz w:val="28"/>
          <w:szCs w:val="28"/>
          <w:lang w:eastAsia="ru-RU" w:bidi="ru-RU"/>
        </w:rPr>
        <w:t xml:space="preserve"> смолы</w:t>
      </w:r>
      <w:bookmarkEnd w:id="0"/>
    </w:p>
    <w:bookmarkEnd w:id="1"/>
    <w:p w:rsidR="00AB31FE" w:rsidRPr="0043687F" w:rsidRDefault="0043687F" w:rsidP="004368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noProof/>
          <w:color w:val="000000"/>
          <w:sz w:val="28"/>
          <w:szCs w:val="28"/>
          <w:lang w:val="uk-UA" w:eastAsia="uk-UA"/>
        </w:rPr>
        <w:drawing>
          <wp:anchor distT="0" distB="0" distL="114300" distR="114300" simplePos="0" relativeHeight="251658240" behindDoc="0" locked="0" layoutInCell="1" allowOverlap="1" wp14:anchorId="5DCB5252" wp14:editId="5C220EBF">
            <wp:simplePos x="0" y="0"/>
            <wp:positionH relativeFrom="column">
              <wp:posOffset>451485</wp:posOffset>
            </wp:positionH>
            <wp:positionV relativeFrom="paragraph">
              <wp:posOffset>304800</wp:posOffset>
            </wp:positionV>
            <wp:extent cx="1155700" cy="1416050"/>
            <wp:effectExtent l="0" t="0" r="635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Cluster_bean-guar-Cyamopsis_psoralioides-Cyamopsis_tetragonolobus-TAMIL_NADU73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55700" cy="14160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D70B7" w:rsidRPr="0043687F" w:rsidRDefault="00ED70B7" w:rsidP="004368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3687F">
        <w:rPr>
          <w:rStyle w:val="Bodytext20"/>
          <w:rFonts w:ascii="Times New Roman" w:hAnsi="Times New Roman" w:cs="Times New Roman"/>
          <w:sz w:val="28"/>
          <w:szCs w:val="28"/>
        </w:rPr>
        <w:t>Гуар</w:t>
      </w:r>
      <w:proofErr w:type="spellEnd"/>
      <w:r w:rsidRPr="0043687F">
        <w:rPr>
          <w:rStyle w:val="Bodytext20"/>
          <w:rFonts w:ascii="Times New Roman" w:hAnsi="Times New Roman" w:cs="Times New Roman"/>
          <w:sz w:val="28"/>
          <w:szCs w:val="28"/>
        </w:rPr>
        <w:t xml:space="preserve">, или </w:t>
      </w:r>
      <w:proofErr w:type="spellStart"/>
      <w:r w:rsidRPr="0043687F">
        <w:rPr>
          <w:rStyle w:val="Bodytext20"/>
          <w:rFonts w:ascii="Times New Roman" w:hAnsi="Times New Roman" w:cs="Times New Roman"/>
          <w:sz w:val="28"/>
          <w:szCs w:val="28"/>
        </w:rPr>
        <w:t>Циамопсис</w:t>
      </w:r>
      <w:proofErr w:type="spellEnd"/>
      <w:r w:rsidRPr="0043687F">
        <w:rPr>
          <w:rStyle w:val="Bodytext2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687F">
        <w:rPr>
          <w:rStyle w:val="Bodytext20"/>
          <w:rFonts w:ascii="Times New Roman" w:hAnsi="Times New Roman" w:cs="Times New Roman"/>
          <w:sz w:val="28"/>
          <w:szCs w:val="28"/>
        </w:rPr>
        <w:t>четырехкрыльниковый</w:t>
      </w:r>
      <w:proofErr w:type="spellEnd"/>
      <w:r w:rsidRPr="0043687F">
        <w:rPr>
          <w:rStyle w:val="Bodytext20"/>
          <w:rFonts w:ascii="Times New Roman" w:hAnsi="Times New Roman" w:cs="Times New Roman"/>
          <w:sz w:val="28"/>
          <w:szCs w:val="28"/>
          <w:vertAlign w:val="subscript"/>
        </w:rPr>
        <w:t>:</w:t>
      </w:r>
      <w:r w:rsidRPr="0043687F">
        <w:rPr>
          <w:rStyle w:val="Bodytext20"/>
          <w:rFonts w:ascii="Times New Roman" w:hAnsi="Times New Roman" w:cs="Times New Roman"/>
          <w:sz w:val="28"/>
          <w:szCs w:val="28"/>
        </w:rPr>
        <w:t xml:space="preserve"> или Гороховое дерево — вид травянистых растений семейства Бобовые. Растение происходит из Индии, культивируется по всему свету в районах с подходящим климатом. 80 % промышленного производства приходится на Индию, но, из-за высокого спроса, </w:t>
      </w:r>
      <w:proofErr w:type="spellStart"/>
      <w:r w:rsidRPr="0043687F">
        <w:rPr>
          <w:rStyle w:val="Bodytext20"/>
          <w:rFonts w:ascii="Times New Roman" w:hAnsi="Times New Roman" w:cs="Times New Roman"/>
          <w:sz w:val="28"/>
          <w:szCs w:val="28"/>
        </w:rPr>
        <w:t>гуар</w:t>
      </w:r>
      <w:proofErr w:type="spellEnd"/>
      <w:r w:rsidRPr="0043687F">
        <w:rPr>
          <w:rStyle w:val="Bodytext20"/>
          <w:rFonts w:ascii="Times New Roman" w:hAnsi="Times New Roman" w:cs="Times New Roman"/>
          <w:sz w:val="28"/>
          <w:szCs w:val="28"/>
        </w:rPr>
        <w:t xml:space="preserve"> возделывается и в других странах. Плоды содержат значительное количество белков и жирное масло, зелёные бобы могут служить ценным источником пищи в условиях промышленного культивирования, но растение более востребовано как источник </w:t>
      </w:r>
      <w:proofErr w:type="spellStart"/>
      <w:r w:rsidRPr="0043687F">
        <w:rPr>
          <w:rStyle w:val="Bodytext20"/>
          <w:rFonts w:ascii="Times New Roman" w:hAnsi="Times New Roman" w:cs="Times New Roman"/>
          <w:sz w:val="28"/>
          <w:szCs w:val="28"/>
        </w:rPr>
        <w:t>гуаровой</w:t>
      </w:r>
      <w:proofErr w:type="spellEnd"/>
      <w:r w:rsidRPr="0043687F">
        <w:rPr>
          <w:rStyle w:val="Bodytext20"/>
          <w:rFonts w:ascii="Times New Roman" w:hAnsi="Times New Roman" w:cs="Times New Roman"/>
          <w:sz w:val="28"/>
          <w:szCs w:val="28"/>
        </w:rPr>
        <w:t xml:space="preserve"> камеди.</w:t>
      </w:r>
    </w:p>
    <w:p w:rsidR="00ED70B7" w:rsidRPr="0043687F" w:rsidRDefault="00ED70B7" w:rsidP="004368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3687F">
        <w:rPr>
          <w:rStyle w:val="Bodytext20"/>
          <w:rFonts w:ascii="Times New Roman" w:hAnsi="Times New Roman" w:cs="Times New Roman"/>
          <w:sz w:val="28"/>
          <w:szCs w:val="28"/>
        </w:rPr>
        <w:t>Гуаровая</w:t>
      </w:r>
      <w:proofErr w:type="spellEnd"/>
      <w:r w:rsidRPr="0043687F">
        <w:rPr>
          <w:rStyle w:val="Bodytext20"/>
          <w:rFonts w:ascii="Times New Roman" w:hAnsi="Times New Roman" w:cs="Times New Roman"/>
          <w:sz w:val="28"/>
          <w:szCs w:val="28"/>
        </w:rPr>
        <w:t xml:space="preserve"> камедь, </w:t>
      </w:r>
      <w:proofErr w:type="spellStart"/>
      <w:r w:rsidRPr="0043687F">
        <w:rPr>
          <w:rStyle w:val="Bodytext20"/>
          <w:rFonts w:ascii="Times New Roman" w:hAnsi="Times New Roman" w:cs="Times New Roman"/>
          <w:sz w:val="28"/>
          <w:szCs w:val="28"/>
        </w:rPr>
        <w:t>гуаровая</w:t>
      </w:r>
      <w:proofErr w:type="spellEnd"/>
      <w:r w:rsidRPr="0043687F">
        <w:rPr>
          <w:rStyle w:val="Bodytext20"/>
          <w:rFonts w:ascii="Times New Roman" w:hAnsi="Times New Roman" w:cs="Times New Roman"/>
          <w:sz w:val="28"/>
          <w:szCs w:val="28"/>
        </w:rPr>
        <w:t xml:space="preserve"> смола, </w:t>
      </w:r>
      <w:proofErr w:type="spellStart"/>
      <w:r w:rsidRPr="0043687F">
        <w:rPr>
          <w:rStyle w:val="Bodytext20"/>
          <w:rFonts w:ascii="Times New Roman" w:hAnsi="Times New Roman" w:cs="Times New Roman"/>
          <w:sz w:val="28"/>
          <w:szCs w:val="28"/>
        </w:rPr>
        <w:t>гуара</w:t>
      </w:r>
      <w:proofErr w:type="spellEnd"/>
      <w:r w:rsidRPr="0043687F">
        <w:rPr>
          <w:rStyle w:val="Bodytext20"/>
          <w:rFonts w:ascii="Times New Roman" w:hAnsi="Times New Roman" w:cs="Times New Roman"/>
          <w:sz w:val="28"/>
          <w:szCs w:val="28"/>
        </w:rPr>
        <w:t>, (Е412) — пищевая добавка, относится к группе стабилизаторов, загустителей, эмульгаторов (Е400-Е499), используется в пищевой промышленности в качестве загустителя, способствующего повышению вязкости.</w:t>
      </w:r>
    </w:p>
    <w:p w:rsidR="00ED70B7" w:rsidRDefault="00ED70B7" w:rsidP="0043687F">
      <w:pPr>
        <w:spacing w:after="0" w:line="360" w:lineRule="auto"/>
        <w:ind w:firstLine="709"/>
        <w:jc w:val="both"/>
        <w:rPr>
          <w:rStyle w:val="Bodytext20"/>
          <w:rFonts w:ascii="Times New Roman" w:hAnsi="Times New Roman" w:cs="Times New Roman"/>
          <w:sz w:val="28"/>
          <w:szCs w:val="28"/>
        </w:rPr>
      </w:pPr>
      <w:r w:rsidRPr="0043687F">
        <w:rPr>
          <w:rStyle w:val="Bodytext20"/>
          <w:rFonts w:ascii="Times New Roman" w:hAnsi="Times New Roman" w:cs="Times New Roman"/>
          <w:sz w:val="28"/>
          <w:szCs w:val="28"/>
        </w:rPr>
        <w:t>Является полимерным соединением, содержащим остатки галактозы. Вещество обладает достаточной жесткостью и повышенной эластичностью, хорошо растворимо в воде. Благодаря этим свойствам признаётся весьма эффективным эмульгатором и стабилизатором.</w:t>
      </w:r>
    </w:p>
    <w:p w:rsidR="0043687F" w:rsidRPr="0043687F" w:rsidRDefault="0043687F" w:rsidP="004368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D70B7" w:rsidRPr="0043687F" w:rsidRDefault="00ED70B7" w:rsidP="0043687F">
      <w:pPr>
        <w:spacing w:after="0" w:line="360" w:lineRule="auto"/>
        <w:ind w:firstLine="709"/>
        <w:jc w:val="both"/>
        <w:rPr>
          <w:rStyle w:val="Bodytext20"/>
          <w:rFonts w:ascii="Times New Roman" w:hAnsi="Times New Roman" w:cs="Times New Roman"/>
          <w:sz w:val="28"/>
          <w:szCs w:val="28"/>
          <w:u w:val="single"/>
        </w:rPr>
      </w:pPr>
      <w:r w:rsidRPr="0043687F">
        <w:rPr>
          <w:rStyle w:val="Bodytext20"/>
          <w:rFonts w:ascii="Times New Roman" w:hAnsi="Times New Roman" w:cs="Times New Roman"/>
          <w:sz w:val="28"/>
          <w:szCs w:val="28"/>
          <w:u w:val="single"/>
        </w:rPr>
        <w:t>Применение в пищевой промышленности</w:t>
      </w:r>
    </w:p>
    <w:p w:rsidR="0043687F" w:rsidRPr="0043687F" w:rsidRDefault="0043687F" w:rsidP="0043687F">
      <w:pPr>
        <w:spacing w:after="0" w:line="360" w:lineRule="auto"/>
        <w:ind w:firstLine="709"/>
        <w:jc w:val="both"/>
        <w:rPr>
          <w:rStyle w:val="Bodytext20"/>
          <w:rFonts w:ascii="Times New Roman" w:hAnsi="Times New Roman" w:cs="Times New Roman"/>
          <w:sz w:val="28"/>
          <w:szCs w:val="28"/>
        </w:rPr>
      </w:pPr>
    </w:p>
    <w:p w:rsidR="00ED70B7" w:rsidRPr="0043687F" w:rsidRDefault="0043687F" w:rsidP="0043687F">
      <w:pPr>
        <w:spacing w:after="0" w:line="360" w:lineRule="auto"/>
        <w:ind w:firstLine="709"/>
        <w:jc w:val="both"/>
        <w:rPr>
          <w:rStyle w:val="Bodytext20"/>
          <w:rFonts w:ascii="Times New Roman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noProof/>
          <w:color w:val="000000"/>
          <w:sz w:val="28"/>
          <w:szCs w:val="28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451485</wp:posOffset>
            </wp:positionH>
            <wp:positionV relativeFrom="paragraph">
              <wp:posOffset>635</wp:posOffset>
            </wp:positionV>
            <wp:extent cx="1409700" cy="1743075"/>
            <wp:effectExtent l="0" t="0" r="0" b="9525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Guaran14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09700" cy="17430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D70B7" w:rsidRPr="0043687F">
        <w:rPr>
          <w:rStyle w:val="Bodytext20"/>
          <w:rFonts w:ascii="Times New Roman" w:hAnsi="Times New Roman" w:cs="Times New Roman"/>
          <w:sz w:val="28"/>
          <w:szCs w:val="28"/>
        </w:rPr>
        <w:t xml:space="preserve">Вещество хорошо растворимо в холодной воде, совместимо с большинством других растительных </w:t>
      </w:r>
      <w:proofErr w:type="spellStart"/>
      <w:r w:rsidR="00ED70B7" w:rsidRPr="0043687F">
        <w:rPr>
          <w:rStyle w:val="Bodytext20"/>
          <w:rFonts w:ascii="Times New Roman" w:hAnsi="Times New Roman" w:cs="Times New Roman"/>
          <w:sz w:val="28"/>
          <w:szCs w:val="28"/>
        </w:rPr>
        <w:t>гидроколлоидов</w:t>
      </w:r>
      <w:proofErr w:type="spellEnd"/>
      <w:r w:rsidR="00ED70B7" w:rsidRPr="0043687F">
        <w:rPr>
          <w:rStyle w:val="Bodytext20"/>
          <w:rFonts w:ascii="Times New Roman" w:hAnsi="Times New Roman" w:cs="Times New Roman"/>
          <w:sz w:val="28"/>
          <w:szCs w:val="28"/>
        </w:rPr>
        <w:t xml:space="preserve">, таких как агар-агар, </w:t>
      </w:r>
      <w:proofErr w:type="spellStart"/>
      <w:r w:rsidR="00ED70B7" w:rsidRPr="0043687F">
        <w:rPr>
          <w:rStyle w:val="Bodytext20"/>
          <w:rFonts w:ascii="Times New Roman" w:hAnsi="Times New Roman" w:cs="Times New Roman"/>
          <w:sz w:val="28"/>
          <w:szCs w:val="28"/>
        </w:rPr>
        <w:t>каррагинан</w:t>
      </w:r>
      <w:proofErr w:type="spellEnd"/>
      <w:r w:rsidR="00ED70B7" w:rsidRPr="0043687F">
        <w:rPr>
          <w:rStyle w:val="Bodytext20"/>
          <w:rFonts w:ascii="Times New Roman" w:hAnsi="Times New Roman" w:cs="Times New Roman"/>
          <w:sz w:val="28"/>
          <w:szCs w:val="28"/>
        </w:rPr>
        <w:t xml:space="preserve">, камедь рожкового дерева, пектин, метил целлюлоза и другие, улучшающими консистенцию, такие комбинации могут оказать </w:t>
      </w:r>
      <w:r w:rsidR="00ED70B7" w:rsidRPr="0043687F">
        <w:rPr>
          <w:rStyle w:val="Bodytext20"/>
          <w:rFonts w:ascii="Times New Roman" w:hAnsi="Times New Roman" w:cs="Times New Roman"/>
          <w:sz w:val="28"/>
          <w:szCs w:val="28"/>
        </w:rPr>
        <w:lastRenderedPageBreak/>
        <w:t>взаимно положительное влияние. На предприятия пищевой промышленности поставляется в виде измельченного порошка с бледно-белым оттенком.</w:t>
      </w:r>
    </w:p>
    <w:p w:rsidR="00ED70B7" w:rsidRDefault="0043687F" w:rsidP="004368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687F">
        <w:rPr>
          <w:rFonts w:ascii="Times New Roman" w:hAnsi="Times New Roman" w:cs="Times New Roman"/>
          <w:sz w:val="28"/>
          <w:szCs w:val="28"/>
        </w:rPr>
        <w:t>Считается, что она практически не всасывается в кишечнике и способствует уменьшению аппетита и очень эффективно снижает уровень холестерина и насыщенных жиров в организме.</w:t>
      </w:r>
    </w:p>
    <w:p w:rsidR="0043687F" w:rsidRPr="0043687F" w:rsidRDefault="0043687F" w:rsidP="004368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3687F" w:rsidRPr="0043687F" w:rsidRDefault="0043687F" w:rsidP="0043687F">
      <w:pPr>
        <w:spacing w:after="0" w:line="360" w:lineRule="auto"/>
        <w:ind w:firstLine="709"/>
        <w:jc w:val="both"/>
        <w:rPr>
          <w:rStyle w:val="Bodytext2Exact"/>
          <w:rFonts w:ascii="Times New Roman" w:hAnsi="Times New Roman" w:cs="Times New Roman"/>
          <w:sz w:val="28"/>
          <w:szCs w:val="28"/>
          <w:u w:val="single"/>
        </w:rPr>
      </w:pPr>
      <w:r w:rsidRPr="0043687F">
        <w:rPr>
          <w:rStyle w:val="Bodytext2Exact"/>
          <w:rFonts w:ascii="Times New Roman" w:hAnsi="Times New Roman" w:cs="Times New Roman"/>
          <w:sz w:val="28"/>
          <w:szCs w:val="28"/>
          <w:u w:val="single"/>
        </w:rPr>
        <w:t xml:space="preserve">Применение </w:t>
      </w:r>
      <w:proofErr w:type="spellStart"/>
      <w:r w:rsidRPr="0043687F">
        <w:rPr>
          <w:rStyle w:val="Bodytext2Exact"/>
          <w:rFonts w:ascii="Times New Roman" w:hAnsi="Times New Roman" w:cs="Times New Roman"/>
          <w:sz w:val="28"/>
          <w:szCs w:val="28"/>
          <w:u w:val="single"/>
        </w:rPr>
        <w:t>гуаровой</w:t>
      </w:r>
      <w:proofErr w:type="spellEnd"/>
      <w:r w:rsidRPr="0043687F">
        <w:rPr>
          <w:rStyle w:val="Bodytext2Exact"/>
          <w:rFonts w:ascii="Times New Roman" w:hAnsi="Times New Roman" w:cs="Times New Roman"/>
          <w:sz w:val="28"/>
          <w:szCs w:val="28"/>
          <w:u w:val="single"/>
        </w:rPr>
        <w:t xml:space="preserve"> камеди в нефтяной промышленности</w:t>
      </w:r>
    </w:p>
    <w:p w:rsidR="0043687F" w:rsidRPr="0043687F" w:rsidRDefault="0043687F" w:rsidP="004368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3687F" w:rsidRPr="0043687F" w:rsidRDefault="0043687F" w:rsidP="004368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687F">
        <w:rPr>
          <w:rStyle w:val="Bodytext2Exact"/>
          <w:rFonts w:ascii="Times New Roman" w:hAnsi="Times New Roman" w:cs="Times New Roman"/>
          <w:sz w:val="28"/>
          <w:szCs w:val="28"/>
        </w:rPr>
        <w:t xml:space="preserve">При использовании во время бурения нефтяных скважин </w:t>
      </w:r>
      <w:proofErr w:type="spellStart"/>
      <w:r w:rsidRPr="0043687F">
        <w:rPr>
          <w:rStyle w:val="Bodytext2Exact"/>
          <w:rFonts w:ascii="Times New Roman" w:hAnsi="Times New Roman" w:cs="Times New Roman"/>
          <w:sz w:val="28"/>
          <w:szCs w:val="28"/>
        </w:rPr>
        <w:t>гуаровая</w:t>
      </w:r>
      <w:proofErr w:type="spellEnd"/>
      <w:r w:rsidRPr="0043687F">
        <w:rPr>
          <w:rStyle w:val="Bodytext2Exact"/>
          <w:rFonts w:ascii="Times New Roman" w:hAnsi="Times New Roman" w:cs="Times New Roman"/>
          <w:sz w:val="28"/>
          <w:szCs w:val="28"/>
        </w:rPr>
        <w:t xml:space="preserve"> камедь предотвращает потерю воды из вязкого бурового раствора и хорошо </w:t>
      </w:r>
      <w:proofErr w:type="spellStart"/>
      <w:r w:rsidRPr="0043687F">
        <w:rPr>
          <w:rStyle w:val="Bodytext2Exact"/>
          <w:rFonts w:ascii="Times New Roman" w:hAnsi="Times New Roman" w:cs="Times New Roman"/>
          <w:sz w:val="28"/>
          <w:szCs w:val="28"/>
        </w:rPr>
        <w:t>суспензирует</w:t>
      </w:r>
      <w:proofErr w:type="spellEnd"/>
      <w:r w:rsidRPr="0043687F">
        <w:rPr>
          <w:rStyle w:val="Bodytext2Exac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687F">
        <w:rPr>
          <w:rStyle w:val="Bodytext2Exact"/>
          <w:rFonts w:ascii="Times New Roman" w:hAnsi="Times New Roman" w:cs="Times New Roman"/>
          <w:sz w:val="28"/>
          <w:szCs w:val="28"/>
        </w:rPr>
        <w:t>бентонитовую</w:t>
      </w:r>
      <w:proofErr w:type="spellEnd"/>
      <w:r w:rsidRPr="0043687F">
        <w:rPr>
          <w:rStyle w:val="Bodytext2Exact"/>
          <w:rFonts w:ascii="Times New Roman" w:hAnsi="Times New Roman" w:cs="Times New Roman"/>
          <w:sz w:val="28"/>
          <w:szCs w:val="28"/>
        </w:rPr>
        <w:t xml:space="preserve"> глину, используемую в буровом растворе.</w:t>
      </w:r>
    </w:p>
    <w:p w:rsidR="0043687F" w:rsidRPr="0043687F" w:rsidRDefault="0043687F" w:rsidP="004368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3687F">
        <w:rPr>
          <w:rStyle w:val="Bodytext2Exact"/>
          <w:rFonts w:ascii="Times New Roman" w:hAnsi="Times New Roman" w:cs="Times New Roman"/>
          <w:sz w:val="28"/>
          <w:szCs w:val="28"/>
        </w:rPr>
        <w:t>Гуаровая</w:t>
      </w:r>
      <w:proofErr w:type="spellEnd"/>
      <w:r w:rsidRPr="0043687F">
        <w:rPr>
          <w:rStyle w:val="Bodytext2Exact"/>
          <w:rFonts w:ascii="Times New Roman" w:hAnsi="Times New Roman" w:cs="Times New Roman"/>
          <w:sz w:val="28"/>
          <w:szCs w:val="28"/>
        </w:rPr>
        <w:t xml:space="preserve"> камедь очень хорошо выполняет эту функцию и является более дешевой, чем большинство других загустителей бурового раствора. Однако она имеет ограничения, поскольку является менее термостабильной, чем </w:t>
      </w:r>
      <w:proofErr w:type="spellStart"/>
      <w:r w:rsidRPr="0043687F">
        <w:rPr>
          <w:rStyle w:val="Bodytext2Exact"/>
          <w:rFonts w:ascii="Times New Roman" w:hAnsi="Times New Roman" w:cs="Times New Roman"/>
          <w:sz w:val="28"/>
          <w:szCs w:val="28"/>
        </w:rPr>
        <w:t>ксантановая</w:t>
      </w:r>
      <w:proofErr w:type="spellEnd"/>
      <w:r w:rsidRPr="0043687F">
        <w:rPr>
          <w:rStyle w:val="Bodytext2Exact"/>
          <w:rFonts w:ascii="Times New Roman" w:hAnsi="Times New Roman" w:cs="Times New Roman"/>
          <w:sz w:val="28"/>
          <w:szCs w:val="28"/>
        </w:rPr>
        <w:t xml:space="preserve"> камедь, при температурах выше 100 градусов С. В значительной мере это ограничение удается преодолеть при использовании ее </w:t>
      </w:r>
      <w:proofErr w:type="spellStart"/>
      <w:r w:rsidRPr="0043687F">
        <w:rPr>
          <w:rStyle w:val="Bodytext2Exact"/>
          <w:rFonts w:ascii="Times New Roman" w:hAnsi="Times New Roman" w:cs="Times New Roman"/>
          <w:sz w:val="28"/>
          <w:szCs w:val="28"/>
        </w:rPr>
        <w:t>гидроксипропильных</w:t>
      </w:r>
      <w:proofErr w:type="spellEnd"/>
      <w:r w:rsidRPr="0043687F">
        <w:rPr>
          <w:rStyle w:val="Bodytext2Exact"/>
          <w:rFonts w:ascii="Times New Roman" w:hAnsi="Times New Roman" w:cs="Times New Roman"/>
          <w:sz w:val="28"/>
          <w:szCs w:val="28"/>
        </w:rPr>
        <w:t xml:space="preserve"> производных, которые являются более термостабильными.</w:t>
      </w:r>
    </w:p>
    <w:p w:rsidR="0043687F" w:rsidRPr="0043687F" w:rsidRDefault="0043687F" w:rsidP="004368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687F">
        <w:rPr>
          <w:rStyle w:val="Bodytext2Exact"/>
          <w:rFonts w:ascii="Times New Roman" w:hAnsi="Times New Roman" w:cs="Times New Roman"/>
          <w:sz w:val="28"/>
          <w:szCs w:val="28"/>
        </w:rPr>
        <w:t xml:space="preserve">Для повышения добычи нефти посредством гидравлического разрыва пласта в скважину под давлением закачивают расклинивающее средство, например, песок, </w:t>
      </w:r>
      <w:proofErr w:type="spellStart"/>
      <w:r w:rsidRPr="0043687F">
        <w:rPr>
          <w:rStyle w:val="Bodytext2Exact"/>
          <w:rFonts w:ascii="Times New Roman" w:hAnsi="Times New Roman" w:cs="Times New Roman"/>
          <w:sz w:val="28"/>
          <w:szCs w:val="28"/>
        </w:rPr>
        <w:t>суспензированный</w:t>
      </w:r>
      <w:proofErr w:type="spellEnd"/>
      <w:r w:rsidRPr="0043687F">
        <w:rPr>
          <w:rStyle w:val="Bodytext2Exact"/>
          <w:rFonts w:ascii="Times New Roman" w:hAnsi="Times New Roman" w:cs="Times New Roman"/>
          <w:sz w:val="28"/>
          <w:szCs w:val="28"/>
        </w:rPr>
        <w:t xml:space="preserve"> в загущенном </w:t>
      </w:r>
      <w:proofErr w:type="spellStart"/>
      <w:r w:rsidRPr="0043687F">
        <w:rPr>
          <w:rStyle w:val="Bodytext2Exact"/>
          <w:rFonts w:ascii="Times New Roman" w:hAnsi="Times New Roman" w:cs="Times New Roman"/>
          <w:sz w:val="28"/>
          <w:szCs w:val="28"/>
        </w:rPr>
        <w:t>гуаром</w:t>
      </w:r>
      <w:proofErr w:type="spellEnd"/>
      <w:r w:rsidRPr="0043687F">
        <w:rPr>
          <w:rStyle w:val="Bodytext2Exact"/>
          <w:rFonts w:ascii="Times New Roman" w:hAnsi="Times New Roman" w:cs="Times New Roman"/>
          <w:sz w:val="28"/>
          <w:szCs w:val="28"/>
        </w:rPr>
        <w:t xml:space="preserve"> или </w:t>
      </w:r>
      <w:proofErr w:type="spellStart"/>
      <w:r w:rsidRPr="0043687F">
        <w:rPr>
          <w:rStyle w:val="Bodytext2Exact"/>
          <w:rFonts w:ascii="Times New Roman" w:hAnsi="Times New Roman" w:cs="Times New Roman"/>
          <w:sz w:val="28"/>
          <w:szCs w:val="28"/>
        </w:rPr>
        <w:t>гидроксипропилгуаром</w:t>
      </w:r>
      <w:proofErr w:type="spellEnd"/>
      <w:r w:rsidRPr="0043687F">
        <w:rPr>
          <w:rStyle w:val="Bodytext2Exact"/>
          <w:rFonts w:ascii="Times New Roman" w:hAnsi="Times New Roman" w:cs="Times New Roman"/>
          <w:sz w:val="28"/>
          <w:szCs w:val="28"/>
        </w:rPr>
        <w:t xml:space="preserve"> растворе, с целью создания и расширения трещин в горных породах и обеспечения просачивания нефти/газа в скважину.</w:t>
      </w:r>
    </w:p>
    <w:p w:rsidR="0043687F" w:rsidRPr="0043687F" w:rsidRDefault="0043687F" w:rsidP="004368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687F">
        <w:rPr>
          <w:rStyle w:val="Bodytext2Exact"/>
          <w:rFonts w:ascii="Times New Roman" w:hAnsi="Times New Roman" w:cs="Times New Roman"/>
          <w:sz w:val="28"/>
          <w:szCs w:val="28"/>
        </w:rPr>
        <w:t xml:space="preserve">За счет образования поперечных связей с боратом или ионами переходных металлов, 2г и 11, часто происходит </w:t>
      </w:r>
      <w:proofErr w:type="spellStart"/>
      <w:r w:rsidRPr="0043687F">
        <w:rPr>
          <w:rStyle w:val="Bodytext2Exact"/>
          <w:rFonts w:ascii="Times New Roman" w:hAnsi="Times New Roman" w:cs="Times New Roman"/>
          <w:sz w:val="28"/>
          <w:szCs w:val="28"/>
        </w:rPr>
        <w:t>желатинизация</w:t>
      </w:r>
      <w:proofErr w:type="spellEnd"/>
      <w:r w:rsidRPr="0043687F">
        <w:rPr>
          <w:rStyle w:val="Bodytext2Exact"/>
          <w:rFonts w:ascii="Times New Roman" w:hAnsi="Times New Roman" w:cs="Times New Roman"/>
          <w:sz w:val="28"/>
          <w:szCs w:val="28"/>
        </w:rPr>
        <w:t xml:space="preserve"> ю </w:t>
      </w:r>
      <w:proofErr w:type="spellStart"/>
      <w:r w:rsidRPr="0043687F">
        <w:rPr>
          <w:rStyle w:val="Bodytext2Exact"/>
          <w:rFonts w:ascii="Times New Roman" w:hAnsi="Times New Roman" w:cs="Times New Roman"/>
          <w:sz w:val="28"/>
          <w:szCs w:val="28"/>
        </w:rPr>
        <w:t>зЛи</w:t>
      </w:r>
      <w:proofErr w:type="spellEnd"/>
      <w:r w:rsidRPr="0043687F">
        <w:rPr>
          <w:rStyle w:val="Bodytext2Exact"/>
          <w:rFonts w:ascii="Times New Roman" w:hAnsi="Times New Roman" w:cs="Times New Roman"/>
          <w:sz w:val="28"/>
          <w:szCs w:val="28"/>
        </w:rPr>
        <w:t xml:space="preserve"> инъецированной </w:t>
      </w:r>
      <w:proofErr w:type="spellStart"/>
      <w:r w:rsidRPr="0043687F">
        <w:rPr>
          <w:rStyle w:val="Bodytext2Exact"/>
          <w:rFonts w:ascii="Times New Roman" w:hAnsi="Times New Roman" w:cs="Times New Roman"/>
          <w:sz w:val="28"/>
          <w:szCs w:val="28"/>
        </w:rPr>
        <w:t>гуаровой</w:t>
      </w:r>
      <w:proofErr w:type="spellEnd"/>
      <w:r w:rsidRPr="0043687F">
        <w:rPr>
          <w:rStyle w:val="Bodytext2Exact"/>
          <w:rFonts w:ascii="Times New Roman" w:hAnsi="Times New Roman" w:cs="Times New Roman"/>
          <w:sz w:val="28"/>
          <w:szCs w:val="28"/>
        </w:rPr>
        <w:t xml:space="preserve"> камеди. После завершения гидравлического разрыва гель разрушают и вымывают, причем после разрушения остается минимальное его количество. Применение в области добычи нефти является одним из основных применений </w:t>
      </w:r>
      <w:proofErr w:type="spellStart"/>
      <w:r w:rsidRPr="0043687F">
        <w:rPr>
          <w:rStyle w:val="Bodytext2Exact"/>
          <w:rFonts w:ascii="Times New Roman" w:hAnsi="Times New Roman" w:cs="Times New Roman"/>
          <w:sz w:val="28"/>
          <w:szCs w:val="28"/>
        </w:rPr>
        <w:t>гуаровой</w:t>
      </w:r>
      <w:proofErr w:type="spellEnd"/>
      <w:r w:rsidRPr="0043687F">
        <w:rPr>
          <w:rStyle w:val="Bodytext2Exact"/>
          <w:rFonts w:ascii="Times New Roman" w:hAnsi="Times New Roman" w:cs="Times New Roman"/>
          <w:sz w:val="28"/>
          <w:szCs w:val="28"/>
        </w:rPr>
        <w:t xml:space="preserve"> камеди.</w:t>
      </w:r>
    </w:p>
    <w:p w:rsidR="0043687F" w:rsidRDefault="0043687F" w:rsidP="0043687F">
      <w:pPr>
        <w:spacing w:after="0" w:line="360" w:lineRule="auto"/>
        <w:ind w:firstLine="709"/>
        <w:jc w:val="both"/>
        <w:rPr>
          <w:rStyle w:val="Bodytext2Exact"/>
          <w:rFonts w:ascii="Times New Roman" w:hAnsi="Times New Roman" w:cs="Times New Roman"/>
          <w:sz w:val="28"/>
          <w:szCs w:val="28"/>
        </w:rPr>
      </w:pPr>
      <w:r w:rsidRPr="0043687F">
        <w:rPr>
          <w:rStyle w:val="Bodytext2Exact"/>
          <w:rFonts w:ascii="Times New Roman" w:hAnsi="Times New Roman" w:cs="Times New Roman"/>
          <w:sz w:val="28"/>
          <w:szCs w:val="28"/>
        </w:rPr>
        <w:lastRenderedPageBreak/>
        <w:t xml:space="preserve">В результате выноса </w:t>
      </w:r>
      <w:proofErr w:type="spellStart"/>
      <w:r w:rsidRPr="0043687F">
        <w:rPr>
          <w:rStyle w:val="Bodytext2Exact"/>
          <w:rFonts w:ascii="Times New Roman" w:hAnsi="Times New Roman" w:cs="Times New Roman"/>
          <w:sz w:val="28"/>
          <w:szCs w:val="28"/>
        </w:rPr>
        <w:t>гуаровой</w:t>
      </w:r>
      <w:proofErr w:type="spellEnd"/>
      <w:r w:rsidRPr="0043687F">
        <w:rPr>
          <w:rStyle w:val="Bodytext2Exact"/>
          <w:rFonts w:ascii="Times New Roman" w:hAnsi="Times New Roman" w:cs="Times New Roman"/>
          <w:sz w:val="28"/>
          <w:szCs w:val="28"/>
        </w:rPr>
        <w:t xml:space="preserve"> смолы из добывающей скважины в систему сбора и далее на установку предварительного сброса воды, произошел срыв подготовки нефти. Стабильная эмульсия (20-30% воды) не поддавалась разрушению при температуре 40 град и добавлением 100-150 г/т </w:t>
      </w:r>
      <w:proofErr w:type="spellStart"/>
      <w:r w:rsidRPr="0043687F">
        <w:rPr>
          <w:rStyle w:val="Bodytext2Exact"/>
          <w:rFonts w:ascii="Times New Roman" w:hAnsi="Times New Roman" w:cs="Times New Roman"/>
          <w:sz w:val="28"/>
          <w:szCs w:val="28"/>
        </w:rPr>
        <w:t>деэмульгатора</w:t>
      </w:r>
      <w:proofErr w:type="spellEnd"/>
      <w:r w:rsidRPr="0043687F">
        <w:rPr>
          <w:rStyle w:val="Bodytext2Exact"/>
          <w:rFonts w:ascii="Times New Roman" w:hAnsi="Times New Roman" w:cs="Times New Roman"/>
          <w:sz w:val="28"/>
          <w:szCs w:val="28"/>
        </w:rPr>
        <w:t>.</w:t>
      </w:r>
    </w:p>
    <w:p w:rsidR="008B25E0" w:rsidRDefault="008B25E0" w:rsidP="0043687F">
      <w:pPr>
        <w:spacing w:after="0" w:line="360" w:lineRule="auto"/>
        <w:ind w:firstLine="709"/>
        <w:jc w:val="both"/>
        <w:rPr>
          <w:rStyle w:val="Bodytext2Exact"/>
          <w:rFonts w:ascii="Times New Roman" w:hAnsi="Times New Roman" w:cs="Times New Roman"/>
          <w:sz w:val="28"/>
          <w:szCs w:val="28"/>
        </w:rPr>
      </w:pPr>
    </w:p>
    <w:p w:rsidR="008B25E0" w:rsidRDefault="008B25E0" w:rsidP="008900F2">
      <w:pPr>
        <w:spacing w:after="0" w:line="360" w:lineRule="auto"/>
        <w:jc w:val="center"/>
        <w:rPr>
          <w:rStyle w:val="Bodytext2Exact"/>
          <w:rFonts w:ascii="Times New Roman" w:hAnsi="Times New Roman" w:cs="Times New Roman"/>
          <w:sz w:val="28"/>
          <w:szCs w:val="28"/>
        </w:rPr>
      </w:pPr>
      <w:r>
        <w:rPr>
          <w:rFonts w:ascii="Times New Roman" w:eastAsia="Trebuchet MS" w:hAnsi="Times New Roman" w:cs="Times New Roman"/>
          <w:noProof/>
          <w:sz w:val="28"/>
          <w:szCs w:val="28"/>
          <w:lang w:val="uk-UA" w:eastAsia="uk-UA"/>
        </w:rPr>
        <w:drawing>
          <wp:inline distT="0" distB="0" distL="0" distR="0">
            <wp:extent cx="4320000" cy="3435736"/>
            <wp:effectExtent l="0" t="0" r="444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11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20000" cy="34357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rebuchet MS" w:hAnsi="Times New Roman" w:cs="Times New Roman"/>
          <w:noProof/>
          <w:sz w:val="28"/>
          <w:szCs w:val="28"/>
          <w:lang w:val="uk-UA" w:eastAsia="uk-UA"/>
        </w:rPr>
        <w:drawing>
          <wp:inline distT="0" distB="0" distL="0" distR="0">
            <wp:extent cx="4320000" cy="3472580"/>
            <wp:effectExtent l="0" t="0" r="444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12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20000" cy="3472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rebuchet MS" w:hAnsi="Times New Roman" w:cs="Times New Roman"/>
          <w:noProof/>
          <w:sz w:val="28"/>
          <w:szCs w:val="28"/>
          <w:lang w:val="uk-UA" w:eastAsia="uk-UA"/>
        </w:rPr>
        <w:lastRenderedPageBreak/>
        <w:drawing>
          <wp:inline distT="0" distB="0" distL="0" distR="0">
            <wp:extent cx="4320000" cy="3457854"/>
            <wp:effectExtent l="0" t="0" r="4445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13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20000" cy="34578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rebuchet MS" w:hAnsi="Times New Roman" w:cs="Times New Roman"/>
          <w:noProof/>
          <w:sz w:val="28"/>
          <w:szCs w:val="28"/>
          <w:lang w:val="uk-UA" w:eastAsia="uk-UA"/>
        </w:rPr>
        <w:drawing>
          <wp:inline distT="0" distB="0" distL="0" distR="0">
            <wp:extent cx="4320000" cy="3452459"/>
            <wp:effectExtent l="0" t="0" r="4445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14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20000" cy="34524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rebuchet MS" w:hAnsi="Times New Roman" w:cs="Times New Roman"/>
          <w:noProof/>
          <w:sz w:val="28"/>
          <w:szCs w:val="28"/>
          <w:lang w:val="uk-UA" w:eastAsia="uk-UA"/>
        </w:rPr>
        <w:lastRenderedPageBreak/>
        <w:drawing>
          <wp:inline distT="0" distB="0" distL="0" distR="0">
            <wp:extent cx="4320000" cy="3446107"/>
            <wp:effectExtent l="0" t="0" r="4445" b="254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15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20000" cy="34461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rebuchet MS" w:hAnsi="Times New Roman" w:cs="Times New Roman"/>
          <w:noProof/>
          <w:sz w:val="28"/>
          <w:szCs w:val="28"/>
          <w:lang w:val="uk-UA" w:eastAsia="uk-UA"/>
        </w:rPr>
        <w:drawing>
          <wp:inline distT="0" distB="0" distL="0" distR="0">
            <wp:extent cx="4320000" cy="3450986"/>
            <wp:effectExtent l="0" t="0" r="4445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16.jp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20000" cy="34509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rebuchet MS" w:hAnsi="Times New Roman" w:cs="Times New Roman"/>
          <w:noProof/>
          <w:sz w:val="28"/>
          <w:szCs w:val="28"/>
          <w:lang w:val="uk-UA" w:eastAsia="uk-UA"/>
        </w:rPr>
        <w:lastRenderedPageBreak/>
        <w:drawing>
          <wp:inline distT="0" distB="0" distL="0" distR="0">
            <wp:extent cx="4320000" cy="3457815"/>
            <wp:effectExtent l="0" t="0" r="4445" b="9525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17.jp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20000" cy="34578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rebuchet MS" w:hAnsi="Times New Roman" w:cs="Times New Roman"/>
          <w:noProof/>
          <w:sz w:val="28"/>
          <w:szCs w:val="28"/>
          <w:lang w:val="uk-UA" w:eastAsia="uk-UA"/>
        </w:rPr>
        <w:drawing>
          <wp:inline distT="0" distB="0" distL="0" distR="0">
            <wp:extent cx="4320000" cy="3457815"/>
            <wp:effectExtent l="0" t="0" r="4445" b="9525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18.jp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20000" cy="34578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rebuchet MS" w:hAnsi="Times New Roman" w:cs="Times New Roman"/>
          <w:noProof/>
          <w:sz w:val="28"/>
          <w:szCs w:val="28"/>
          <w:lang w:val="uk-UA" w:eastAsia="uk-UA"/>
        </w:rPr>
        <w:lastRenderedPageBreak/>
        <w:drawing>
          <wp:inline distT="0" distB="0" distL="0" distR="0">
            <wp:extent cx="4320000" cy="3452308"/>
            <wp:effectExtent l="0" t="0" r="4445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19.jp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20000" cy="34523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rebuchet MS" w:hAnsi="Times New Roman" w:cs="Times New Roman"/>
          <w:noProof/>
          <w:sz w:val="28"/>
          <w:szCs w:val="28"/>
          <w:lang w:val="uk-UA" w:eastAsia="uk-UA"/>
        </w:rPr>
        <w:drawing>
          <wp:inline distT="0" distB="0" distL="0" distR="0">
            <wp:extent cx="4320000" cy="3457959"/>
            <wp:effectExtent l="0" t="0" r="4445" b="9525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20.jp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20000" cy="34579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rebuchet MS" w:hAnsi="Times New Roman" w:cs="Times New Roman"/>
          <w:noProof/>
          <w:sz w:val="28"/>
          <w:szCs w:val="28"/>
          <w:lang w:val="uk-UA" w:eastAsia="uk-UA"/>
        </w:rPr>
        <w:lastRenderedPageBreak/>
        <w:drawing>
          <wp:inline distT="0" distB="0" distL="0" distR="0">
            <wp:extent cx="4320000" cy="3443774"/>
            <wp:effectExtent l="0" t="0" r="4445" b="4445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21.jpg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20000" cy="34437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rebuchet MS" w:hAnsi="Times New Roman" w:cs="Times New Roman"/>
          <w:noProof/>
          <w:sz w:val="28"/>
          <w:szCs w:val="28"/>
          <w:lang w:val="uk-UA" w:eastAsia="uk-UA"/>
        </w:rPr>
        <w:drawing>
          <wp:inline distT="0" distB="0" distL="0" distR="0">
            <wp:extent cx="4320000" cy="3456000"/>
            <wp:effectExtent l="0" t="0" r="4445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22.jpg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20000" cy="345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rebuchet MS" w:hAnsi="Times New Roman" w:cs="Times New Roman"/>
          <w:noProof/>
          <w:sz w:val="28"/>
          <w:szCs w:val="28"/>
          <w:lang w:val="uk-UA" w:eastAsia="uk-UA"/>
        </w:rPr>
        <w:lastRenderedPageBreak/>
        <w:drawing>
          <wp:inline distT="0" distB="0" distL="0" distR="0">
            <wp:extent cx="4320000" cy="3441869"/>
            <wp:effectExtent l="0" t="0" r="4445" b="635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23.jpg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20000" cy="34418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B25E0" w:rsidRPr="0043687F" w:rsidRDefault="008B25E0" w:rsidP="004368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3687F" w:rsidRPr="0043687F" w:rsidRDefault="008B25E0" w:rsidP="004368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Bodytext2Exact"/>
          <w:rFonts w:ascii="Times New Roman" w:hAnsi="Times New Roman" w:cs="Times New Roman"/>
          <w:sz w:val="28"/>
          <w:szCs w:val="28"/>
        </w:rPr>
        <w:t>Данная жидкость</w:t>
      </w:r>
      <w:r w:rsidR="0043687F" w:rsidRPr="0043687F">
        <w:rPr>
          <w:rStyle w:val="Bodytext2SmallCapsExact"/>
          <w:rFonts w:ascii="Times New Roman" w:hAnsi="Times New Roman" w:cs="Times New Roman"/>
          <w:sz w:val="28"/>
          <w:szCs w:val="28"/>
        </w:rPr>
        <w:t xml:space="preserve"> </w:t>
      </w:r>
      <w:r w:rsidR="0043687F" w:rsidRPr="0043687F">
        <w:rPr>
          <w:rStyle w:val="Bodytext2Exact"/>
          <w:rFonts w:ascii="Times New Roman" w:hAnsi="Times New Roman" w:cs="Times New Roman"/>
          <w:sz w:val="28"/>
          <w:szCs w:val="28"/>
        </w:rPr>
        <w:t xml:space="preserve">представляет собой структурированную мелкодисперсную </w:t>
      </w:r>
      <w:proofErr w:type="spellStart"/>
      <w:r w:rsidR="0043687F" w:rsidRPr="0043687F">
        <w:rPr>
          <w:rStyle w:val="Bodytext2Exact"/>
          <w:rFonts w:ascii="Times New Roman" w:hAnsi="Times New Roman" w:cs="Times New Roman"/>
          <w:sz w:val="28"/>
          <w:szCs w:val="28"/>
        </w:rPr>
        <w:t>трудноразрушимую</w:t>
      </w:r>
      <w:proofErr w:type="spellEnd"/>
      <w:r w:rsidR="0043687F" w:rsidRPr="0043687F">
        <w:rPr>
          <w:rStyle w:val="Bodytext2Exact"/>
          <w:rFonts w:ascii="Times New Roman" w:hAnsi="Times New Roman" w:cs="Times New Roman"/>
          <w:sz w:val="28"/>
          <w:szCs w:val="28"/>
        </w:rPr>
        <w:t xml:space="preserve"> эмульсию. Обнаруживается гелеобразные включения (на фотографиях белого цвета).</w:t>
      </w:r>
    </w:p>
    <w:p w:rsidR="0043687F" w:rsidRPr="0043687F" w:rsidRDefault="0043687F" w:rsidP="004368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687F">
        <w:rPr>
          <w:rStyle w:val="Bodytext2Exact"/>
          <w:rFonts w:ascii="Times New Roman" w:hAnsi="Times New Roman" w:cs="Times New Roman"/>
          <w:sz w:val="28"/>
          <w:szCs w:val="28"/>
        </w:rPr>
        <w:t>В данной эмульсии обнаруживается присутствие включений гелеобразной формы. В Водной фазе обнаруживается бронированные капли нефти</w:t>
      </w:r>
    </w:p>
    <w:p w:rsidR="0043687F" w:rsidRPr="0043687F" w:rsidRDefault="0043687F" w:rsidP="004368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687F">
        <w:rPr>
          <w:rStyle w:val="Bodytext2Exact"/>
          <w:rFonts w:ascii="Times New Roman" w:hAnsi="Times New Roman" w:cs="Times New Roman"/>
          <w:sz w:val="28"/>
          <w:szCs w:val="28"/>
        </w:rPr>
        <w:t xml:space="preserve">Отдельные капли воды имеют </w:t>
      </w:r>
      <w:proofErr w:type="gramStart"/>
      <w:r w:rsidRPr="0043687F">
        <w:rPr>
          <w:rStyle w:val="Bodytext2Exact"/>
          <w:rFonts w:ascii="Times New Roman" w:hAnsi="Times New Roman" w:cs="Times New Roman"/>
          <w:sz w:val="28"/>
          <w:szCs w:val="28"/>
        </w:rPr>
        <w:t>бронирующую оболочку</w:t>
      </w:r>
      <w:proofErr w:type="gramEnd"/>
      <w:r w:rsidRPr="0043687F">
        <w:rPr>
          <w:rStyle w:val="Bodytext2Exact"/>
          <w:rFonts w:ascii="Times New Roman" w:hAnsi="Times New Roman" w:cs="Times New Roman"/>
          <w:sz w:val="28"/>
          <w:szCs w:val="28"/>
        </w:rPr>
        <w:t xml:space="preserve"> состоящую из гелеобразных включений. Обнаруживается большое присутствие механических примесей.</w:t>
      </w:r>
    </w:p>
    <w:p w:rsidR="0043687F" w:rsidRPr="0043687F" w:rsidRDefault="0043687F" w:rsidP="004368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687F">
        <w:rPr>
          <w:rStyle w:val="Bodytext2Exact"/>
          <w:rFonts w:ascii="Times New Roman" w:hAnsi="Times New Roman" w:cs="Times New Roman"/>
          <w:sz w:val="28"/>
          <w:szCs w:val="28"/>
        </w:rPr>
        <w:t xml:space="preserve">На выходе </w:t>
      </w:r>
      <w:proofErr w:type="spellStart"/>
      <w:r w:rsidRPr="0043687F">
        <w:rPr>
          <w:rStyle w:val="Bodytext2Exact"/>
          <w:rFonts w:ascii="Times New Roman" w:hAnsi="Times New Roman" w:cs="Times New Roman"/>
          <w:sz w:val="28"/>
          <w:szCs w:val="28"/>
        </w:rPr>
        <w:t>центрабежных</w:t>
      </w:r>
      <w:proofErr w:type="spellEnd"/>
      <w:r w:rsidRPr="0043687F">
        <w:rPr>
          <w:rStyle w:val="Bodytext2Exact"/>
          <w:rFonts w:ascii="Times New Roman" w:hAnsi="Times New Roman" w:cs="Times New Roman"/>
          <w:sz w:val="28"/>
          <w:szCs w:val="28"/>
        </w:rPr>
        <w:t xml:space="preserve"> насосов (при высокой </w:t>
      </w:r>
      <w:proofErr w:type="spellStart"/>
      <w:r w:rsidRPr="0043687F">
        <w:rPr>
          <w:rStyle w:val="Bodytext2Exact"/>
          <w:rFonts w:ascii="Times New Roman" w:hAnsi="Times New Roman" w:cs="Times New Roman"/>
          <w:sz w:val="28"/>
          <w:szCs w:val="28"/>
        </w:rPr>
        <w:t>обводнённости</w:t>
      </w:r>
      <w:proofErr w:type="spellEnd"/>
      <w:r w:rsidRPr="0043687F">
        <w:rPr>
          <w:rStyle w:val="Bodytext2Exact"/>
          <w:rFonts w:ascii="Times New Roman" w:hAnsi="Times New Roman" w:cs="Times New Roman"/>
          <w:sz w:val="28"/>
          <w:szCs w:val="28"/>
        </w:rPr>
        <w:t>) образовывается вторичная эмульсия, которая трудно поддаётся разрушению.</w:t>
      </w:r>
    </w:p>
    <w:p w:rsidR="0043687F" w:rsidRPr="0043687F" w:rsidRDefault="0043687F" w:rsidP="004368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3687F">
        <w:rPr>
          <w:rStyle w:val="Bodytext2Exact"/>
          <w:rFonts w:ascii="Times New Roman" w:hAnsi="Times New Roman" w:cs="Times New Roman"/>
          <w:sz w:val="28"/>
          <w:szCs w:val="28"/>
        </w:rPr>
        <w:t>А казалось бы</w:t>
      </w:r>
      <w:proofErr w:type="gramEnd"/>
      <w:r w:rsidRPr="0043687F">
        <w:rPr>
          <w:rStyle w:val="Bodytext2Exact"/>
          <w:rFonts w:ascii="Times New Roman" w:hAnsi="Times New Roman" w:cs="Times New Roman"/>
          <w:sz w:val="28"/>
          <w:szCs w:val="28"/>
        </w:rPr>
        <w:t xml:space="preserve"> безобидная вещь.</w:t>
      </w:r>
    </w:p>
    <w:p w:rsidR="008900F2" w:rsidRPr="008900F2" w:rsidRDefault="008900F2" w:rsidP="008900F2">
      <w:pPr>
        <w:shd w:val="clear" w:color="auto" w:fill="FFFFFF"/>
        <w:spacing w:after="0" w:line="312" w:lineRule="atLeast"/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uk-UA"/>
        </w:rPr>
      </w:pPr>
      <w:hyperlink r:id="rId19" w:tgtFrame="_blank" w:history="1">
        <w:r w:rsidRPr="008900F2">
          <w:rPr>
            <w:rFonts w:ascii="Times New Roman" w:eastAsia="Times New Roman" w:hAnsi="Times New Roman" w:cs="Times New Roman"/>
            <w:color w:val="0077CC"/>
            <w:sz w:val="23"/>
            <w:szCs w:val="23"/>
            <w:u w:val="single"/>
            <w:lang w:val="uk-UA" w:eastAsia="uk-UA"/>
          </w:rPr>
          <w:t>http://liveoil.ru/poleznaya-informatsiya/rezultat-neudachnoy-obrabotki-prizaboynoy-zonyi-dobyivayushhey-skvazhinyi-polimernyim-sostavom-na-osnove-guarovoy-smolyi.html</w:t>
        </w:r>
      </w:hyperlink>
    </w:p>
    <w:p w:rsidR="008900F2" w:rsidRPr="008900F2" w:rsidRDefault="008900F2" w:rsidP="008900F2">
      <w:pPr>
        <w:shd w:val="clear" w:color="auto" w:fill="FFFFFF"/>
        <w:spacing w:after="0" w:line="312" w:lineRule="atLeast"/>
        <w:rPr>
          <w:rFonts w:ascii="Arial" w:eastAsia="Times New Roman" w:hAnsi="Arial" w:cs="Arial"/>
          <w:color w:val="000000"/>
          <w:sz w:val="23"/>
          <w:szCs w:val="23"/>
          <w:lang w:val="uk-UA" w:eastAsia="uk-UA"/>
        </w:rPr>
      </w:pPr>
      <w:r w:rsidRPr="008900F2">
        <w:rPr>
          <w:rFonts w:ascii="Arial" w:eastAsia="Times New Roman" w:hAnsi="Arial" w:cs="Arial"/>
          <w:color w:val="000000"/>
          <w:sz w:val="23"/>
          <w:szCs w:val="23"/>
          <w:lang w:val="uk-UA" w:eastAsia="uk-UA"/>
        </w:rPr>
        <w:t> </w:t>
      </w:r>
    </w:p>
    <w:p w:rsidR="0043687F" w:rsidRPr="008900F2" w:rsidRDefault="0043687F" w:rsidP="004368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D70B7" w:rsidRPr="0043687F" w:rsidRDefault="00ED70B7" w:rsidP="004368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ED70B7" w:rsidRPr="004368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67BD"/>
    <w:rsid w:val="0043687F"/>
    <w:rsid w:val="006567BD"/>
    <w:rsid w:val="008900F2"/>
    <w:rsid w:val="008B25E0"/>
    <w:rsid w:val="00AB31FE"/>
    <w:rsid w:val="00ED7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25B4CCDB-9A3C-4B5A-B071-CCE3483446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">
    <w:name w:val="Heading #1_"/>
    <w:basedOn w:val="a0"/>
    <w:link w:val="Heading10"/>
    <w:rsid w:val="00ED70B7"/>
    <w:rPr>
      <w:rFonts w:ascii="Arial" w:eastAsia="Arial" w:hAnsi="Arial" w:cs="Arial"/>
      <w:sz w:val="36"/>
      <w:szCs w:val="36"/>
      <w:shd w:val="clear" w:color="auto" w:fill="FFFFFF"/>
    </w:rPr>
  </w:style>
  <w:style w:type="paragraph" w:customStyle="1" w:styleId="Heading10">
    <w:name w:val="Heading #1"/>
    <w:basedOn w:val="a"/>
    <w:link w:val="Heading1"/>
    <w:rsid w:val="00ED70B7"/>
    <w:pPr>
      <w:widowControl w:val="0"/>
      <w:shd w:val="clear" w:color="auto" w:fill="FFFFFF"/>
      <w:spacing w:before="420" w:after="180" w:line="432" w:lineRule="exact"/>
      <w:jc w:val="both"/>
      <w:outlineLvl w:val="0"/>
    </w:pPr>
    <w:rPr>
      <w:rFonts w:ascii="Arial" w:eastAsia="Arial" w:hAnsi="Arial" w:cs="Arial"/>
      <w:sz w:val="36"/>
      <w:szCs w:val="36"/>
    </w:rPr>
  </w:style>
  <w:style w:type="character" w:customStyle="1" w:styleId="Bodytext2">
    <w:name w:val="Body text (2)_"/>
    <w:basedOn w:val="a0"/>
    <w:rsid w:val="00ED70B7"/>
    <w:rPr>
      <w:rFonts w:ascii="Arial" w:eastAsia="Arial" w:hAnsi="Arial" w:cs="Arial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Bodytext20">
    <w:name w:val="Body text (2)"/>
    <w:basedOn w:val="Bodytext2"/>
    <w:rsid w:val="00ED70B7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Bodytext2Exact">
    <w:name w:val="Body text (2) Exact"/>
    <w:basedOn w:val="a0"/>
    <w:rsid w:val="0043687F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Bodytext2SmallCapsExact">
    <w:name w:val="Body text (2) + Small Caps Exact"/>
    <w:basedOn w:val="Bodytext2Exact"/>
    <w:rsid w:val="0043687F"/>
    <w:rPr>
      <w:rFonts w:ascii="Trebuchet MS" w:eastAsia="Trebuchet MS" w:hAnsi="Trebuchet MS" w:cs="Trebuchet MS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styleId="a3">
    <w:name w:val="Hyperlink"/>
    <w:basedOn w:val="a0"/>
    <w:uiPriority w:val="99"/>
    <w:semiHidden/>
    <w:unhideWhenUsed/>
    <w:rsid w:val="008900F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48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998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721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7669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g"/><Relationship Id="rId13" Type="http://schemas.openxmlformats.org/officeDocument/2006/relationships/image" Target="media/image10.jpg"/><Relationship Id="rId18" Type="http://schemas.openxmlformats.org/officeDocument/2006/relationships/image" Target="media/image15.jpg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4.jpg"/><Relationship Id="rId12" Type="http://schemas.openxmlformats.org/officeDocument/2006/relationships/image" Target="media/image9.jpg"/><Relationship Id="rId17" Type="http://schemas.openxmlformats.org/officeDocument/2006/relationships/image" Target="media/image14.jpg"/><Relationship Id="rId2" Type="http://schemas.openxmlformats.org/officeDocument/2006/relationships/settings" Target="settings.xml"/><Relationship Id="rId16" Type="http://schemas.openxmlformats.org/officeDocument/2006/relationships/image" Target="media/image13.jpg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jpg"/><Relationship Id="rId11" Type="http://schemas.openxmlformats.org/officeDocument/2006/relationships/image" Target="media/image8.jpg"/><Relationship Id="rId5" Type="http://schemas.openxmlformats.org/officeDocument/2006/relationships/image" Target="media/image2.jpg"/><Relationship Id="rId15" Type="http://schemas.openxmlformats.org/officeDocument/2006/relationships/image" Target="media/image12.jpg"/><Relationship Id="rId10" Type="http://schemas.openxmlformats.org/officeDocument/2006/relationships/image" Target="media/image7.jpg"/><Relationship Id="rId19" Type="http://schemas.openxmlformats.org/officeDocument/2006/relationships/hyperlink" Target="http://liveoil.ru/poleznaya-informatsiya/rezultat-neudachnoy-obrabotki-prizaboynoy-zonyi-dobyivayushhey-skvazhinyi-polimernyim-sostavom-na-osnove-guarovoy-smolyi.html" TargetMode="External"/><Relationship Id="rId4" Type="http://schemas.openxmlformats.org/officeDocument/2006/relationships/image" Target="media/image1.jpg"/><Relationship Id="rId9" Type="http://schemas.openxmlformats.org/officeDocument/2006/relationships/image" Target="media/image6.jpg"/><Relationship Id="rId14" Type="http://schemas.openxmlformats.org/officeDocument/2006/relationships/image" Target="media/image1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2781</Words>
  <Characters>1586</Characters>
  <Application>Microsoft Office Word</Application>
  <DocSecurity>0</DocSecurity>
  <Lines>13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Офис Геосионтез</dc:creator>
  <cp:keywords/>
  <dc:description/>
  <cp:lastModifiedBy>Назар Жолоб</cp:lastModifiedBy>
  <cp:revision>2</cp:revision>
  <dcterms:created xsi:type="dcterms:W3CDTF">2016-05-16T14:02:00Z</dcterms:created>
  <dcterms:modified xsi:type="dcterms:W3CDTF">2016-05-16T14:02:00Z</dcterms:modified>
</cp:coreProperties>
</file>